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F4A" w:rsidRDefault="00662F4A" w:rsidP="00662F4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662F4A" w:rsidRDefault="00662F4A" w:rsidP="00662F4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662F4A" w:rsidRDefault="00662F4A" w:rsidP="00662F4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662F4A" w:rsidRDefault="00662F4A" w:rsidP="00662F4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662F4A" w:rsidRDefault="00662F4A" w:rsidP="00662F4A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662F4A" w:rsidRDefault="00662F4A" w:rsidP="00662F4A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662F4A" w:rsidRDefault="00662F4A" w:rsidP="00662F4A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RICARDO RAMÍREZ RUELAS</w:t>
      </w:r>
    </w:p>
    <w:p w:rsidR="00662F4A" w:rsidRDefault="00662F4A" w:rsidP="00662F4A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MUNICIPAL.</w:t>
      </w:r>
    </w:p>
    <w:p w:rsidR="00662F4A" w:rsidRPr="00DD0946" w:rsidRDefault="00662F4A" w:rsidP="00662F4A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662F4A" w:rsidRDefault="00662F4A" w:rsidP="00662F4A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662F4A" w:rsidRPr="00DD0946" w:rsidRDefault="00662F4A" w:rsidP="00662F4A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662F4A" w:rsidRDefault="00662F4A" w:rsidP="00662F4A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5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 </w:t>
      </w:r>
      <w:r>
        <w:rPr>
          <w:rFonts w:ascii="Arial" w:hAnsi="Arial" w:cs="Arial"/>
          <w:b/>
          <w:sz w:val="24"/>
          <w:szCs w:val="24"/>
        </w:rPr>
        <w:t>Alumbrado Público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2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doce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martes</w:t>
      </w:r>
      <w:r>
        <w:rPr>
          <w:rFonts w:ascii="Arial" w:hAnsi="Arial" w:cs="Arial"/>
          <w:b/>
          <w:sz w:val="24"/>
          <w:szCs w:val="24"/>
        </w:rPr>
        <w:t xml:space="preserve"> 26 de </w:t>
      </w:r>
      <w:r>
        <w:rPr>
          <w:rFonts w:ascii="Arial" w:hAnsi="Arial" w:cs="Arial"/>
          <w:b/>
          <w:sz w:val="24"/>
          <w:szCs w:val="24"/>
        </w:rPr>
        <w:t>febre</w:t>
      </w:r>
      <w:r>
        <w:rPr>
          <w:rFonts w:ascii="Arial" w:hAnsi="Arial" w:cs="Arial"/>
          <w:b/>
          <w:sz w:val="24"/>
          <w:szCs w:val="24"/>
        </w:rPr>
        <w:t xml:space="preserve">ro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662F4A" w:rsidRPr="00DD0946" w:rsidRDefault="00662F4A" w:rsidP="00662F4A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62F4A" w:rsidRDefault="00662F4A" w:rsidP="00662F4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662F4A" w:rsidRPr="00DD0946" w:rsidRDefault="00662F4A" w:rsidP="00662F4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62F4A" w:rsidRPr="004B3B71" w:rsidRDefault="00662F4A" w:rsidP="00662F4A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662F4A" w:rsidRPr="004B3B71" w:rsidRDefault="00662F4A" w:rsidP="00662F4A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662F4A" w:rsidRPr="00652585" w:rsidRDefault="00662F4A" w:rsidP="00662F4A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4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26 veintiséis  de  enero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.</w:t>
      </w:r>
    </w:p>
    <w:p w:rsidR="00662F4A" w:rsidRDefault="00662F4A" w:rsidP="00662F4A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662F4A" w:rsidRDefault="00662F4A" w:rsidP="00662F4A">
      <w:pPr>
        <w:pStyle w:val="Prrafodelista"/>
        <w:spacing w:line="360" w:lineRule="auto"/>
        <w:ind w:left="2160"/>
        <w:rPr>
          <w:rFonts w:ascii="Arial" w:hAnsi="Arial" w:cs="Arial"/>
          <w:sz w:val="24"/>
          <w:szCs w:val="24"/>
        </w:rPr>
      </w:pPr>
    </w:p>
    <w:p w:rsidR="00662F4A" w:rsidRPr="00761D58" w:rsidRDefault="00662F4A" w:rsidP="00662F4A">
      <w:pPr>
        <w:pStyle w:val="Prrafodelista"/>
        <w:spacing w:line="360" w:lineRule="auto"/>
        <w:ind w:left="2160"/>
        <w:rPr>
          <w:rFonts w:ascii="Arial" w:hAnsi="Arial" w:cs="Arial"/>
          <w:sz w:val="24"/>
          <w:szCs w:val="24"/>
        </w:rPr>
      </w:pPr>
    </w:p>
    <w:p w:rsidR="00662F4A" w:rsidRPr="00652585" w:rsidRDefault="00662F4A" w:rsidP="00662F4A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662F4A" w:rsidRDefault="00662F4A" w:rsidP="00662F4A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662F4A" w:rsidRPr="00DD0946" w:rsidRDefault="00662F4A" w:rsidP="00662F4A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62F4A" w:rsidRPr="00E9673C" w:rsidRDefault="00662F4A" w:rsidP="00662F4A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662F4A" w:rsidRPr="00DD0946" w:rsidRDefault="00662F4A" w:rsidP="00662F4A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Tecolotlán, Jalisco a 24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DD0946">
        <w:rPr>
          <w:rFonts w:ascii="Arial" w:hAnsi="Arial" w:cs="Arial"/>
          <w:i/>
          <w:sz w:val="24"/>
          <w:szCs w:val="24"/>
        </w:rPr>
        <w:t xml:space="preserve"> de</w:t>
      </w:r>
      <w:r>
        <w:rPr>
          <w:rFonts w:ascii="Arial" w:hAnsi="Arial" w:cs="Arial"/>
          <w:i/>
          <w:sz w:val="24"/>
          <w:szCs w:val="24"/>
        </w:rPr>
        <w:t xml:space="preserve"> febrero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662F4A" w:rsidRPr="00DD0946" w:rsidRDefault="00662F4A" w:rsidP="00662F4A">
      <w:pPr>
        <w:spacing w:line="360" w:lineRule="auto"/>
        <w:rPr>
          <w:rFonts w:ascii="Arial" w:hAnsi="Arial" w:cs="Arial"/>
          <w:sz w:val="24"/>
          <w:szCs w:val="24"/>
        </w:rPr>
      </w:pPr>
    </w:p>
    <w:p w:rsidR="00662F4A" w:rsidRPr="00DD0946" w:rsidRDefault="00662F4A" w:rsidP="00662F4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662F4A" w:rsidRDefault="00662F4A" w:rsidP="00662F4A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ENF. LORENA MARTÍNEZ SANTILLÁN.</w:t>
      </w:r>
    </w:p>
    <w:p w:rsidR="00662F4A" w:rsidRDefault="00662F4A" w:rsidP="00662F4A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PRESIDENTA DE LA COMISION DE</w:t>
      </w:r>
      <w:r>
        <w:rPr>
          <w:rFonts w:ascii="Arial" w:hAnsi="Arial" w:cs="Arial"/>
          <w:b/>
          <w:sz w:val="24"/>
          <w:szCs w:val="24"/>
        </w:rPr>
        <w:t xml:space="preserve"> ALUMBRADO PÚBLICO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662F4A" w:rsidRDefault="00662F4A" w:rsidP="00662F4A"/>
    <w:p w:rsidR="00662F4A" w:rsidRDefault="00662F4A" w:rsidP="00662F4A"/>
    <w:p w:rsidR="00662F4A" w:rsidRDefault="00662F4A" w:rsidP="00662F4A"/>
    <w:p w:rsidR="00662F4A" w:rsidRDefault="00662F4A" w:rsidP="00662F4A"/>
    <w:p w:rsidR="00662F4A" w:rsidRDefault="00662F4A" w:rsidP="00662F4A"/>
    <w:p w:rsidR="00662F4A" w:rsidRDefault="00662F4A" w:rsidP="00662F4A"/>
    <w:p w:rsidR="00662F4A" w:rsidRDefault="00662F4A" w:rsidP="00662F4A"/>
    <w:p w:rsidR="00662F4A" w:rsidRDefault="00662F4A" w:rsidP="00662F4A"/>
    <w:p w:rsidR="00662F4A" w:rsidRDefault="00662F4A" w:rsidP="00662F4A"/>
    <w:p w:rsidR="00662F4A" w:rsidRDefault="00662F4A" w:rsidP="00662F4A"/>
    <w:p w:rsidR="00662F4A" w:rsidRDefault="00662F4A" w:rsidP="00662F4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662F4A" w:rsidRDefault="00662F4A" w:rsidP="00662F4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662F4A" w:rsidRDefault="00662F4A" w:rsidP="00662F4A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662F4A" w:rsidRDefault="00662F4A" w:rsidP="00662F4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662F4A" w:rsidRDefault="00662F4A" w:rsidP="00662F4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662F4A" w:rsidRDefault="00662F4A" w:rsidP="00662F4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662F4A" w:rsidRDefault="00662F4A" w:rsidP="00662F4A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662F4A" w:rsidRDefault="00662F4A" w:rsidP="00662F4A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MVZ. HERIBERTO SILVA RUELAS.</w:t>
      </w:r>
    </w:p>
    <w:p w:rsidR="00662F4A" w:rsidRDefault="00662F4A" w:rsidP="00662F4A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</w:t>
      </w:r>
    </w:p>
    <w:p w:rsidR="00662F4A" w:rsidRPr="00DD0946" w:rsidRDefault="00662F4A" w:rsidP="00662F4A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662F4A" w:rsidRDefault="00662F4A" w:rsidP="00662F4A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662F4A" w:rsidRPr="00E9673C" w:rsidRDefault="00662F4A" w:rsidP="00662F4A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662F4A" w:rsidRDefault="00662F4A" w:rsidP="00662F4A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5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 </w:t>
      </w:r>
      <w:r>
        <w:rPr>
          <w:rFonts w:ascii="Arial" w:hAnsi="Arial" w:cs="Arial"/>
          <w:b/>
          <w:sz w:val="24"/>
          <w:szCs w:val="24"/>
        </w:rPr>
        <w:t>Alumbrado Público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2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doce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martes </w:t>
      </w:r>
      <w:r>
        <w:rPr>
          <w:rFonts w:ascii="Arial" w:hAnsi="Arial" w:cs="Arial"/>
          <w:b/>
          <w:sz w:val="24"/>
          <w:szCs w:val="24"/>
        </w:rPr>
        <w:t xml:space="preserve">26 de </w:t>
      </w:r>
      <w:r>
        <w:rPr>
          <w:rFonts w:ascii="Arial" w:hAnsi="Arial" w:cs="Arial"/>
          <w:b/>
          <w:sz w:val="24"/>
          <w:szCs w:val="24"/>
        </w:rPr>
        <w:t>febre</w:t>
      </w:r>
      <w:r>
        <w:rPr>
          <w:rFonts w:ascii="Arial" w:hAnsi="Arial" w:cs="Arial"/>
          <w:b/>
          <w:sz w:val="24"/>
          <w:szCs w:val="24"/>
        </w:rPr>
        <w:t xml:space="preserve">ro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662F4A" w:rsidRPr="00DD0946" w:rsidRDefault="00662F4A" w:rsidP="00662F4A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62F4A" w:rsidRDefault="00662F4A" w:rsidP="00662F4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662F4A" w:rsidRPr="00DD0946" w:rsidRDefault="00662F4A" w:rsidP="00662F4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62F4A" w:rsidRPr="004B3B71" w:rsidRDefault="00662F4A" w:rsidP="00662F4A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662F4A" w:rsidRPr="004B3B71" w:rsidRDefault="00662F4A" w:rsidP="00662F4A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662F4A" w:rsidRPr="00E9673C" w:rsidRDefault="00662F4A" w:rsidP="00662F4A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4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26 veintiséis de  enero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.</w:t>
      </w:r>
    </w:p>
    <w:p w:rsidR="00662F4A" w:rsidRDefault="00662F4A" w:rsidP="00662F4A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662F4A" w:rsidRDefault="00662F4A" w:rsidP="00662F4A">
      <w:pPr>
        <w:spacing w:line="360" w:lineRule="auto"/>
        <w:rPr>
          <w:rFonts w:ascii="Arial" w:hAnsi="Arial" w:cs="Arial"/>
          <w:sz w:val="24"/>
          <w:szCs w:val="24"/>
        </w:rPr>
      </w:pPr>
    </w:p>
    <w:p w:rsidR="00662F4A" w:rsidRPr="00E9673C" w:rsidRDefault="00662F4A" w:rsidP="00662F4A">
      <w:pPr>
        <w:spacing w:line="360" w:lineRule="auto"/>
        <w:rPr>
          <w:rFonts w:ascii="Arial" w:hAnsi="Arial" w:cs="Arial"/>
          <w:sz w:val="24"/>
          <w:szCs w:val="24"/>
        </w:rPr>
      </w:pPr>
    </w:p>
    <w:p w:rsidR="00662F4A" w:rsidRPr="00652585" w:rsidRDefault="00662F4A" w:rsidP="00662F4A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662F4A" w:rsidRDefault="00662F4A" w:rsidP="00662F4A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62F4A" w:rsidRDefault="00662F4A" w:rsidP="00662F4A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662F4A" w:rsidRPr="00DD0946" w:rsidRDefault="00662F4A" w:rsidP="00662F4A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62F4A" w:rsidRPr="00E9673C" w:rsidRDefault="00662F4A" w:rsidP="00662F4A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662F4A" w:rsidRPr="00DD0946" w:rsidRDefault="00662F4A" w:rsidP="00662F4A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Tecolotlán, Jalisco a 2</w:t>
      </w:r>
      <w:r>
        <w:rPr>
          <w:rFonts w:ascii="Arial" w:hAnsi="Arial" w:cs="Arial"/>
          <w:i/>
          <w:sz w:val="24"/>
          <w:szCs w:val="24"/>
        </w:rPr>
        <w:t>4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DD0946">
        <w:rPr>
          <w:rFonts w:ascii="Arial" w:hAnsi="Arial" w:cs="Arial"/>
          <w:i/>
          <w:sz w:val="24"/>
          <w:szCs w:val="24"/>
        </w:rPr>
        <w:t xml:space="preserve"> de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 xml:space="preserve">febrero </w:t>
      </w:r>
      <w:bookmarkStart w:id="0" w:name="_GoBack"/>
      <w:bookmarkEnd w:id="0"/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662F4A" w:rsidRPr="00DD0946" w:rsidRDefault="00662F4A" w:rsidP="00662F4A">
      <w:pPr>
        <w:spacing w:line="360" w:lineRule="auto"/>
        <w:rPr>
          <w:rFonts w:ascii="Arial" w:hAnsi="Arial" w:cs="Arial"/>
          <w:sz w:val="24"/>
          <w:szCs w:val="24"/>
        </w:rPr>
      </w:pPr>
    </w:p>
    <w:p w:rsidR="00662F4A" w:rsidRPr="00DD0946" w:rsidRDefault="00662F4A" w:rsidP="00662F4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662F4A" w:rsidRDefault="00662F4A" w:rsidP="00662F4A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ENF. LORENA MARTÍNEZ SANTILLÁN.</w:t>
      </w:r>
    </w:p>
    <w:p w:rsidR="00662F4A" w:rsidRDefault="00662F4A" w:rsidP="00662F4A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PRESIDENTA DE LA COMISION DE</w:t>
      </w:r>
      <w:r>
        <w:rPr>
          <w:rFonts w:ascii="Arial" w:hAnsi="Arial" w:cs="Arial"/>
          <w:b/>
          <w:sz w:val="24"/>
          <w:szCs w:val="24"/>
        </w:rPr>
        <w:t xml:space="preserve"> ALUMBRADO PÚBLICO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662F4A" w:rsidRDefault="00662F4A" w:rsidP="00662F4A"/>
    <w:p w:rsidR="00662F4A" w:rsidRDefault="00662F4A" w:rsidP="00662F4A"/>
    <w:p w:rsidR="00662F4A" w:rsidRDefault="00662F4A" w:rsidP="00662F4A"/>
    <w:p w:rsidR="004F2677" w:rsidRDefault="004F2677"/>
    <w:sectPr w:rsidR="004F267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071B5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F3D7DFA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4A"/>
    <w:rsid w:val="004F2677"/>
    <w:rsid w:val="00662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F4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62F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F4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62F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440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2019-02-16T02:58:00Z</dcterms:created>
  <dcterms:modified xsi:type="dcterms:W3CDTF">2019-02-16T03:03:00Z</dcterms:modified>
</cp:coreProperties>
</file>